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CEBD">
      <w:pPr>
        <w:widowControl/>
        <w:kinsoku w:val="0"/>
        <w:overflowPunct/>
        <w:topLinePunct w:val="0"/>
        <w:autoSpaceDE w:val="0"/>
        <w:adjustRightInd w:val="0"/>
        <w:snapToGrid w:val="0"/>
        <w:spacing w:before="81" w:line="222" w:lineRule="auto"/>
        <w:ind w:left="85"/>
        <w:jc w:val="left"/>
        <w:textAlignment w:val="baseline"/>
        <w:rPr>
          <w:rFonts w:ascii="仿宋" w:hAnsi="仿宋" w:cs="仿宋"/>
          <w:b/>
          <w:bCs/>
          <w:snapToGrid w:val="0"/>
          <w:color w:val="000000"/>
          <w:spacing w:val="0"/>
          <w:kern w:val="0"/>
        </w:rPr>
      </w:pP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附 件</w:t>
      </w:r>
      <w:r>
        <w:rPr>
          <w:rFonts w:ascii="仿宋" w:hAnsi="仿宋" w:cs="仿宋"/>
          <w:b/>
          <w:bCs/>
          <w:snapToGrid w:val="0"/>
          <w:color w:val="000000"/>
          <w:spacing w:val="-31"/>
          <w:kern w:val="0"/>
        </w:rPr>
        <w:t xml:space="preserve"> </w:t>
      </w:r>
      <w:r>
        <w:rPr>
          <w:rFonts w:ascii="仿宋" w:hAnsi="仿宋" w:cs="仿宋"/>
          <w:b/>
          <w:bCs/>
          <w:snapToGrid w:val="0"/>
          <w:color w:val="000000"/>
          <w:spacing w:val="-15"/>
          <w:kern w:val="0"/>
        </w:rPr>
        <w:t>：</w:t>
      </w:r>
    </w:p>
    <w:p w14:paraId="2AD6A180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Arial"/>
          <w:snapToGrid w:val="0"/>
          <w:color w:val="000000"/>
          <w:spacing w:val="0"/>
          <w:kern w:val="0"/>
        </w:rPr>
      </w:pPr>
    </w:p>
    <w:p w14:paraId="5FE595D9">
      <w:pPr>
        <w:widowControl/>
        <w:kinsoku w:val="0"/>
        <w:overflowPunct/>
        <w:topLinePunct w:val="0"/>
        <w:autoSpaceDE w:val="0"/>
        <w:adjustRightInd w:val="0"/>
        <w:snapToGrid w:val="0"/>
        <w:spacing w:before="98" w:line="221" w:lineRule="auto"/>
        <w:jc w:val="center"/>
        <w:textAlignment w:val="baseline"/>
        <w:rPr>
          <w:rFonts w:ascii="仿宋" w:hAnsi="仿宋" w:cs="仿宋"/>
          <w:snapToGrid w:val="0"/>
          <w:color w:val="000000"/>
          <w:spacing w:val="0"/>
          <w:kern w:val="0"/>
        </w:rPr>
      </w:pPr>
      <w:r>
        <w:rPr>
          <w:rFonts w:ascii="仿宋" w:hAnsi="仿宋" w:cs="仿宋"/>
          <w:b/>
          <w:bCs/>
          <w:snapToGrid w:val="0"/>
          <w:color w:val="000000"/>
          <w:spacing w:val="15"/>
          <w:kern w:val="0"/>
        </w:rPr>
        <w:t>人工智能赋能金融行业大学生就业能力提升师资培训班</w:t>
      </w:r>
      <w:r>
        <w:rPr>
          <w:rFonts w:hint="eastAsia" w:ascii="仿宋" w:hAnsi="仿宋" w:cs="仿宋"/>
          <w:b/>
          <w:bCs/>
          <w:snapToGrid w:val="0"/>
          <w:color w:val="000000"/>
          <w:spacing w:val="15"/>
          <w:kern w:val="0"/>
          <w:lang w:eastAsia="zh-CN"/>
        </w:rPr>
        <w:t>（</w:t>
      </w:r>
      <w:r>
        <w:rPr>
          <w:rFonts w:ascii="仿宋" w:hAnsi="仿宋" w:cs="仿宋"/>
          <w:b/>
          <w:bCs/>
          <w:snapToGrid w:val="0"/>
          <w:color w:val="000000"/>
          <w:spacing w:val="15"/>
          <w:kern w:val="0"/>
        </w:rPr>
        <w:t>第</w:t>
      </w:r>
      <w:r>
        <w:rPr>
          <w:rFonts w:hint="eastAsia" w:ascii="仿宋" w:hAnsi="仿宋" w:cs="仿宋"/>
          <w:b/>
          <w:bCs/>
          <w:snapToGrid w:val="0"/>
          <w:color w:val="000000"/>
          <w:spacing w:val="14"/>
          <w:kern w:val="0"/>
          <w:lang w:val="en-US" w:eastAsia="zh-CN"/>
        </w:rPr>
        <w:t>三</w:t>
      </w:r>
      <w:r>
        <w:rPr>
          <w:rFonts w:ascii="仿宋" w:hAnsi="仿宋" w:cs="仿宋"/>
          <w:b/>
          <w:bCs/>
          <w:snapToGrid w:val="0"/>
          <w:color w:val="000000"/>
          <w:spacing w:val="14"/>
          <w:kern w:val="0"/>
        </w:rPr>
        <w:t>期</w:t>
      </w:r>
      <w:r>
        <w:rPr>
          <w:rFonts w:hint="eastAsia" w:ascii="仿宋" w:hAnsi="仿宋" w:cs="仿宋"/>
          <w:b/>
          <w:bCs/>
          <w:snapToGrid w:val="0"/>
          <w:color w:val="000000"/>
          <w:spacing w:val="14"/>
          <w:kern w:val="0"/>
          <w:lang w:eastAsia="zh-CN"/>
        </w:rPr>
        <w:t>）</w:t>
      </w:r>
      <w:r>
        <w:rPr>
          <w:rFonts w:ascii="仿宋" w:hAnsi="仿宋" w:cs="仿宋"/>
          <w:b/>
          <w:bCs/>
          <w:snapToGrid w:val="0"/>
          <w:color w:val="000000"/>
          <w:spacing w:val="14"/>
          <w:kern w:val="0"/>
        </w:rPr>
        <w:t>报名表</w:t>
      </w:r>
    </w:p>
    <w:p w14:paraId="2BB63CB6">
      <w:pPr>
        <w:widowControl/>
        <w:kinsoku w:val="0"/>
        <w:overflowPunct/>
        <w:topLinePunct w:val="0"/>
        <w:autoSpaceDE w:val="0"/>
        <w:adjustRightInd w:val="0"/>
        <w:snapToGrid w:val="0"/>
        <w:spacing w:before="29"/>
        <w:jc w:val="left"/>
        <w:textAlignment w:val="baseline"/>
        <w:rPr>
          <w:rFonts w:hint="eastAsia" w:ascii="仿宋" w:hAnsi="仿宋" w:cs="Arial"/>
          <w:snapToGrid w:val="0"/>
          <w:color w:val="000000"/>
          <w:spacing w:val="0"/>
          <w:kern w:val="0"/>
        </w:rPr>
      </w:pPr>
    </w:p>
    <w:tbl>
      <w:tblPr>
        <w:tblStyle w:val="5"/>
        <w:tblW w:w="14205" w:type="dxa"/>
        <w:tblInd w:w="-5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417"/>
        <w:gridCol w:w="959"/>
        <w:gridCol w:w="962"/>
        <w:gridCol w:w="2066"/>
        <w:gridCol w:w="1089"/>
        <w:gridCol w:w="1859"/>
        <w:gridCol w:w="1669"/>
        <w:gridCol w:w="3202"/>
      </w:tblGrid>
      <w:tr w14:paraId="61603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399" w:type="dxa"/>
            <w:gridSpan w:val="2"/>
          </w:tcPr>
          <w:p w14:paraId="0943D03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学校名称</w:t>
            </w:r>
          </w:p>
        </w:tc>
        <w:tc>
          <w:tcPr>
            <w:tcW w:w="5076" w:type="dxa"/>
            <w:gridSpan w:val="4"/>
          </w:tcPr>
          <w:p w14:paraId="09985788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3462A5B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137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3"/>
                <w:kern w:val="0"/>
                <w:lang w:eastAsia="en-US"/>
              </w:rPr>
              <w:t>学校代码</w:t>
            </w:r>
          </w:p>
        </w:tc>
        <w:tc>
          <w:tcPr>
            <w:tcW w:w="4871" w:type="dxa"/>
            <w:gridSpan w:val="2"/>
          </w:tcPr>
          <w:p w14:paraId="477B545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22806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82" w:type="dxa"/>
          </w:tcPr>
          <w:p w14:paraId="443E9F7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序</w:t>
            </w:r>
            <w:r>
              <w:rPr>
                <w:rFonts w:hint="eastAsia" w:ascii="仿宋" w:hAnsi="仿宋" w:cs="宋体"/>
                <w:snapToGrid w:val="0"/>
                <w:color w:val="000000"/>
                <w:spacing w:val="9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9"/>
                <w:kern w:val="0"/>
                <w:lang w:eastAsia="en-US"/>
              </w:rPr>
              <w:t>号</w:t>
            </w:r>
          </w:p>
        </w:tc>
        <w:tc>
          <w:tcPr>
            <w:tcW w:w="1417" w:type="dxa"/>
          </w:tcPr>
          <w:p w14:paraId="31776A0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姓</w:t>
            </w:r>
            <w:r>
              <w:rPr>
                <w:rFonts w:hint="eastAsia" w:ascii="仿宋" w:hAnsi="仿宋" w:cs="宋体"/>
                <w:snapToGrid w:val="0"/>
                <w:color w:val="000000"/>
                <w:spacing w:val="1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8"/>
                <w:kern w:val="0"/>
                <w:lang w:eastAsia="en-US"/>
              </w:rPr>
              <w:t>名</w:t>
            </w:r>
          </w:p>
        </w:tc>
        <w:tc>
          <w:tcPr>
            <w:tcW w:w="959" w:type="dxa"/>
          </w:tcPr>
          <w:p w14:paraId="4D2B35F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性</w:t>
            </w:r>
            <w:r>
              <w:rPr>
                <w:rFonts w:hint="eastAsia" w:ascii="仿宋" w:hAnsi="仿宋" w:cs="宋体"/>
                <w:snapToGrid w:val="0"/>
                <w:color w:val="000000"/>
                <w:spacing w:val="11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1"/>
                <w:kern w:val="0"/>
                <w:lang w:eastAsia="en-US"/>
              </w:rPr>
              <w:t>别</w:t>
            </w:r>
          </w:p>
        </w:tc>
        <w:tc>
          <w:tcPr>
            <w:tcW w:w="962" w:type="dxa"/>
          </w:tcPr>
          <w:p w14:paraId="0DC1C05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5" w:line="221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民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族</w:t>
            </w:r>
          </w:p>
        </w:tc>
        <w:tc>
          <w:tcPr>
            <w:tcW w:w="2066" w:type="dxa"/>
          </w:tcPr>
          <w:p w14:paraId="5CFB7B6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部</w:t>
            </w:r>
            <w:r>
              <w:rPr>
                <w:rFonts w:hint="eastAsia" w:ascii="仿宋" w:hAnsi="仿宋" w:cs="宋体"/>
                <w:snapToGrid w:val="0"/>
                <w:color w:val="000000"/>
                <w:spacing w:val="1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16"/>
                <w:kern w:val="0"/>
                <w:lang w:eastAsia="en-US"/>
              </w:rPr>
              <w:t>门</w:t>
            </w:r>
          </w:p>
        </w:tc>
        <w:tc>
          <w:tcPr>
            <w:tcW w:w="1089" w:type="dxa"/>
          </w:tcPr>
          <w:p w14:paraId="36B9FD0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职</w:t>
            </w:r>
            <w:r>
              <w:rPr>
                <w:rFonts w:hint="eastAsia" w:ascii="仿宋" w:hAnsi="仿宋" w:cs="宋体"/>
                <w:snapToGrid w:val="0"/>
                <w:color w:val="000000"/>
                <w:spacing w:val="6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务</w:t>
            </w:r>
          </w:p>
        </w:tc>
        <w:tc>
          <w:tcPr>
            <w:tcW w:w="1859" w:type="dxa"/>
          </w:tcPr>
          <w:p w14:paraId="182DC56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2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6"/>
                <w:kern w:val="0"/>
                <w:lang w:eastAsia="en-US"/>
              </w:rPr>
              <w:t>手机号</w:t>
            </w:r>
          </w:p>
        </w:tc>
        <w:tc>
          <w:tcPr>
            <w:tcW w:w="1669" w:type="dxa"/>
          </w:tcPr>
          <w:p w14:paraId="2EF9ABB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20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邮</w:t>
            </w:r>
            <w:r>
              <w:rPr>
                <w:rFonts w:hint="eastAsia" w:ascii="仿宋" w:hAnsi="仿宋" w:cs="宋体"/>
                <w:snapToGrid w:val="0"/>
                <w:color w:val="000000"/>
                <w:spacing w:val="8"/>
                <w:kern w:val="0"/>
                <w:lang w:val="en-US" w:eastAsia="zh-CN"/>
              </w:rPr>
              <w:t xml:space="preserve"> </w:t>
            </w:r>
            <w:r>
              <w:rPr>
                <w:rFonts w:ascii="仿宋" w:hAnsi="仿宋" w:cs="宋体"/>
                <w:snapToGrid w:val="0"/>
                <w:color w:val="000000"/>
                <w:spacing w:val="8"/>
                <w:kern w:val="0"/>
                <w:lang w:eastAsia="en-US"/>
              </w:rPr>
              <w:t>箱</w:t>
            </w:r>
          </w:p>
        </w:tc>
        <w:tc>
          <w:tcPr>
            <w:tcW w:w="3202" w:type="dxa"/>
          </w:tcPr>
          <w:p w14:paraId="3B3CB1DE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324" w:line="219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4"/>
                <w:kern w:val="0"/>
                <w:lang w:eastAsia="en-US"/>
              </w:rPr>
              <w:t>身份证号</w:t>
            </w:r>
          </w:p>
        </w:tc>
      </w:tr>
      <w:tr w14:paraId="19AF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</w:tcPr>
          <w:p w14:paraId="3243FC1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25" w:line="193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1</w:t>
            </w:r>
          </w:p>
        </w:tc>
        <w:tc>
          <w:tcPr>
            <w:tcW w:w="1417" w:type="dxa"/>
          </w:tcPr>
          <w:p w14:paraId="752BF09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31B923E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26A308FF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579CDB5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3797044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378CCF3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2FF5871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794CFDC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0529B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2" w:type="dxa"/>
          </w:tcPr>
          <w:p w14:paraId="0CE47027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6" w:line="179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2</w:t>
            </w:r>
          </w:p>
        </w:tc>
        <w:tc>
          <w:tcPr>
            <w:tcW w:w="1417" w:type="dxa"/>
          </w:tcPr>
          <w:p w14:paraId="32AF523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0AF133B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6258B38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7FEB9AD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0CA09D7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08C6039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2F84D9D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16A64EC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56A4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82" w:type="dxa"/>
          </w:tcPr>
          <w:p w14:paraId="2B5ED758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38" w:line="185" w:lineRule="auto"/>
              <w:ind w:left="344"/>
              <w:jc w:val="left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3</w:t>
            </w:r>
          </w:p>
        </w:tc>
        <w:tc>
          <w:tcPr>
            <w:tcW w:w="1417" w:type="dxa"/>
          </w:tcPr>
          <w:p w14:paraId="7078075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47BF3DB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0EAEB77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5FC06BD3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73F56E9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299FA69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6CC7AB46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43029F41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  <w:tr w14:paraId="7716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82" w:type="dxa"/>
            <w:vAlign w:val="center"/>
          </w:tcPr>
          <w:p w14:paraId="7B095BFB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spacing w:before="277" w:line="236" w:lineRule="auto"/>
              <w:jc w:val="center"/>
              <w:textAlignment w:val="baseline"/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</w:pPr>
            <w:r>
              <w:rPr>
                <w:rFonts w:ascii="仿宋" w:hAnsi="仿宋" w:cs="宋体"/>
                <w:snapToGrid w:val="0"/>
                <w:color w:val="000000"/>
                <w:spacing w:val="0"/>
                <w:kern w:val="0"/>
                <w:lang w:eastAsia="en-US"/>
              </w:rPr>
              <w:t>…</w:t>
            </w:r>
          </w:p>
        </w:tc>
        <w:tc>
          <w:tcPr>
            <w:tcW w:w="1417" w:type="dxa"/>
          </w:tcPr>
          <w:p w14:paraId="311AA5A5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59" w:type="dxa"/>
          </w:tcPr>
          <w:p w14:paraId="66516F59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962" w:type="dxa"/>
          </w:tcPr>
          <w:p w14:paraId="5D29A350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2066" w:type="dxa"/>
          </w:tcPr>
          <w:p w14:paraId="216B292D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089" w:type="dxa"/>
          </w:tcPr>
          <w:p w14:paraId="27177984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859" w:type="dxa"/>
          </w:tcPr>
          <w:p w14:paraId="4A9D9272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1669" w:type="dxa"/>
          </w:tcPr>
          <w:p w14:paraId="1A0802EC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  <w:tc>
          <w:tcPr>
            <w:tcW w:w="3202" w:type="dxa"/>
          </w:tcPr>
          <w:p w14:paraId="4064D39A">
            <w:pPr>
              <w:widowControl/>
              <w:kinsoku w:val="0"/>
              <w:overflowPunct/>
              <w:topLinePunct w:val="0"/>
              <w:autoSpaceDE w:val="0"/>
              <w:adjustRightInd w:val="0"/>
              <w:snapToGrid w:val="0"/>
              <w:jc w:val="left"/>
              <w:textAlignment w:val="baseline"/>
              <w:rPr>
                <w:rFonts w:ascii="仿宋" w:hAnsi="仿宋" w:cs="Arial"/>
                <w:snapToGrid w:val="0"/>
                <w:color w:val="000000"/>
                <w:spacing w:val="0"/>
                <w:kern w:val="0"/>
                <w:lang w:eastAsia="en-US"/>
              </w:rPr>
            </w:pPr>
          </w:p>
        </w:tc>
      </w:tr>
    </w:tbl>
    <w:p w14:paraId="300B5F78">
      <w:pPr>
        <w:overflowPunct/>
        <w:topLinePunct w:val="0"/>
        <w:autoSpaceDN/>
        <w:spacing w:line="540" w:lineRule="exact"/>
        <w:ind w:firstLine="652" w:firstLineChars="200"/>
        <w:rPr>
          <w:rFonts w:hint="eastAsia" w:ascii="仿宋" w:hAnsi="仿宋" w:cs="仿宋"/>
          <w:spacing w:val="0"/>
        </w:rPr>
      </w:pPr>
    </w:p>
    <w:p w14:paraId="2D4F624B">
      <w:bookmarkStart w:id="0" w:name="_GoBack"/>
      <w:bookmarkEnd w:id="0"/>
    </w:p>
    <w:sectPr>
      <w:pgSz w:w="16838" w:h="11906" w:orient="landscape"/>
      <w:pgMar w:top="1440" w:right="1803" w:bottom="1440" w:left="1803" w:header="737" w:footer="578" w:gutter="0"/>
      <w:pgNumType w:fmt="numberInDash"/>
      <w:cols w:space="720" w:num="1"/>
      <w:titlePg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WishfulWaves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shfulWaves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D014B"/>
    <w:rsid w:val="28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2026-04-13T01:06:00Z</dcterms:created>
  <dc:creator>施蓓蕾</dc:creator>
  <cp:lastModifiedBy>施蓓蕾</cp:lastModifiedBy>
  <dcterms:modified xsi:type="dcterms:W3CDTF">2026-04-13T01:07:17Z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DB247CE6EEFF4EA59CB5BB95D7EAE33C_11</vt:lpwstr>
  </property>
  <property fmtid="{D5CDD505-2E9C-101B-9397-08002B2CF9AE}" pid="4" name="KSOTemplateDocerSaveRecord">
    <vt:lpwstr>eyJoZGlkIjoiOGRjMTIxMTg5NTIyZDQ2ZWQ1YjJjZjg0N2FlNDg4ZmQiLCJ1c2VySWQiOiI2ODQxNTMyMzEifQ==</vt:lpwstr>
  </property>
</Properties>
</file>